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A6413" w:rsidRDefault="009F0CA5" w:rsidP="00717CED">
      <w:pPr>
        <w:jc w:val="center"/>
        <w:rPr>
          <w:rFonts w:cstheme="minorHAnsi"/>
          <w:b/>
          <w:bCs/>
          <w:u w:val="single"/>
        </w:rPr>
      </w:pPr>
      <w:r w:rsidRPr="004A6413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4A6413" w:rsidRDefault="009F0CA5">
      <w:pPr>
        <w:rPr>
          <w:rFonts w:cstheme="minorHAnsi"/>
        </w:rPr>
      </w:pPr>
    </w:p>
    <w:p w14:paraId="0F3E9EAD" w14:textId="188B8DA1" w:rsidR="003E27DA" w:rsidRPr="004A6413" w:rsidRDefault="009F0CA5" w:rsidP="003E27DA">
      <w:pPr>
        <w:rPr>
          <w:rFonts w:cstheme="minorHAnsi"/>
        </w:rPr>
      </w:pPr>
      <w:r w:rsidRPr="004A6413">
        <w:rPr>
          <w:rFonts w:cstheme="minorHAnsi"/>
        </w:rPr>
        <w:t xml:space="preserve">Metadatos del </w:t>
      </w:r>
      <w:proofErr w:type="spellStart"/>
      <w:r w:rsidRPr="004A6413">
        <w:rPr>
          <w:rFonts w:cstheme="minorHAnsi"/>
        </w:rPr>
        <w:t>dataset</w:t>
      </w:r>
      <w:proofErr w:type="spellEnd"/>
      <w:r w:rsidR="00EB1A82" w:rsidRPr="004A6413">
        <w:rPr>
          <w:rFonts w:cstheme="minorHAnsi"/>
        </w:rPr>
        <w:t>:</w:t>
      </w:r>
      <w:r w:rsidR="00C9263D" w:rsidRPr="004A6413">
        <w:rPr>
          <w:rFonts w:cstheme="minorHAnsi"/>
        </w:rPr>
        <w:t xml:space="preserve"> </w:t>
      </w:r>
      <w:r w:rsidR="00EE67E9" w:rsidRPr="004A6413">
        <w:rPr>
          <w:rFonts w:cstheme="minorHAnsi"/>
        </w:rPr>
        <w:t>Disposición final adecuada de residuos sólidos</w:t>
      </w:r>
      <w:r w:rsidR="003E27DA" w:rsidRPr="004A6413">
        <w:rPr>
          <w:rFonts w:cstheme="minorHAnsi"/>
        </w:rPr>
        <w:t xml:space="preserve"> - [Ministerio del Ambiente - MINAM]</w:t>
      </w: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04D0A" w:rsidRPr="004A6413" w14:paraId="30B6BD9E" w14:textId="77777777" w:rsidTr="0057036D">
        <w:tc>
          <w:tcPr>
            <w:tcW w:w="2830" w:type="dxa"/>
            <w:vAlign w:val="center"/>
          </w:tcPr>
          <w:p w14:paraId="2E49C04D" w14:textId="273124D6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6237" w:type="dxa"/>
            <w:vAlign w:val="center"/>
          </w:tcPr>
          <w:p w14:paraId="301BAC89" w14:textId="097850E4" w:rsidR="00504D0A" w:rsidRPr="004A6413" w:rsidRDefault="00EE67E9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Disposición final adecuada de residuos sólidos - [Ministerio del Ambiente - MINAM]</w:t>
            </w:r>
          </w:p>
        </w:tc>
      </w:tr>
      <w:tr w:rsidR="00504D0A" w:rsidRPr="004A6413" w14:paraId="1E2BA938" w14:textId="77777777" w:rsidTr="0057036D">
        <w:tc>
          <w:tcPr>
            <w:tcW w:w="2830" w:type="dxa"/>
            <w:vAlign w:val="center"/>
          </w:tcPr>
          <w:p w14:paraId="17CCE901" w14:textId="235EEF53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6237" w:type="dxa"/>
            <w:vAlign w:val="center"/>
          </w:tcPr>
          <w:p w14:paraId="0AF6190C" w14:textId="77777777" w:rsidR="00504D0A" w:rsidRPr="004A6413" w:rsidRDefault="00504D0A" w:rsidP="00504D0A">
            <w:pPr>
              <w:rPr>
                <w:rFonts w:cstheme="minorHAnsi"/>
              </w:rPr>
            </w:pPr>
          </w:p>
        </w:tc>
      </w:tr>
      <w:tr w:rsidR="00504D0A" w:rsidRPr="004A6413" w14:paraId="2EC58AEF" w14:textId="77777777" w:rsidTr="0057036D">
        <w:tc>
          <w:tcPr>
            <w:tcW w:w="2830" w:type="dxa"/>
            <w:vAlign w:val="center"/>
          </w:tcPr>
          <w:p w14:paraId="24E79BF0" w14:textId="0C1004DE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Descripción</w:t>
            </w:r>
          </w:p>
        </w:tc>
        <w:tc>
          <w:tcPr>
            <w:tcW w:w="6237" w:type="dxa"/>
            <w:vAlign w:val="center"/>
          </w:tcPr>
          <w:p w14:paraId="31DA08BD" w14:textId="77777777" w:rsidR="0069693F" w:rsidRPr="004A6413" w:rsidRDefault="00EE67E9" w:rsidP="003E27DA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 xml:space="preserve">Se refiere al proceso de manejo y eliminación apropiada de los </w:t>
            </w:r>
            <w:r w:rsidR="0069693F" w:rsidRPr="004A6413">
              <w:rPr>
                <w:rFonts w:cstheme="minorHAnsi"/>
              </w:rPr>
              <w:t>residuos</w:t>
            </w:r>
            <w:r w:rsidRPr="004A6413">
              <w:rPr>
                <w:rFonts w:cstheme="minorHAnsi"/>
              </w:rPr>
              <w:t xml:space="preserve"> sólidos. Esto implica llevar a cabo actividades como la recolección, transporte, tratamiento y disposición final de los residuos de manera que minimice su impacto negativo en el medio ambiente y la salud pública. </w:t>
            </w:r>
          </w:p>
          <w:p w14:paraId="2967B32B" w14:textId="77777777" w:rsidR="0069693F" w:rsidRPr="004A6413" w:rsidRDefault="0069693F" w:rsidP="003E27DA">
            <w:pPr>
              <w:jc w:val="both"/>
              <w:rPr>
                <w:rFonts w:cstheme="minorHAnsi"/>
              </w:rPr>
            </w:pPr>
          </w:p>
          <w:p w14:paraId="68A3AAD7" w14:textId="6E8EA120" w:rsidR="0069693F" w:rsidRPr="004A6413" w:rsidRDefault="00EE67E9" w:rsidP="003E27DA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 xml:space="preserve">La disposición final adecuada puede incluir opciones como la incineración controlada, el entierro en </w:t>
            </w:r>
            <w:r w:rsidR="0069693F" w:rsidRPr="004A6413">
              <w:rPr>
                <w:rFonts w:cstheme="minorHAnsi"/>
              </w:rPr>
              <w:t>rellenos</w:t>
            </w:r>
            <w:r w:rsidRPr="004A6413">
              <w:rPr>
                <w:rFonts w:cstheme="minorHAnsi"/>
              </w:rPr>
              <w:t xml:space="preserve"> sanitarios diseñados adecuadamente, el reciclaje o la reutilización de materiales cuando sea posible. </w:t>
            </w:r>
          </w:p>
          <w:p w14:paraId="019B0423" w14:textId="77777777" w:rsidR="0069693F" w:rsidRPr="004A6413" w:rsidRDefault="0069693F" w:rsidP="003E27DA">
            <w:pPr>
              <w:jc w:val="both"/>
              <w:rPr>
                <w:rFonts w:cstheme="minorHAnsi"/>
              </w:rPr>
            </w:pPr>
          </w:p>
          <w:p w14:paraId="6EFB425D" w14:textId="32FA72C8" w:rsidR="00EE67E9" w:rsidRPr="004A6413" w:rsidRDefault="00EE67E9" w:rsidP="003E27DA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>El objetivo principal es evitar la contaminación del suelo, agua y aire, así como prevenir la proliferación de enfermedades asociadas con la gestión inadecuada de los residuos sólidos.</w:t>
            </w:r>
          </w:p>
          <w:p w14:paraId="4D1221BF" w14:textId="4BA57F7B" w:rsidR="0069693F" w:rsidRPr="004A6413" w:rsidRDefault="0069693F" w:rsidP="003E27DA">
            <w:pPr>
              <w:jc w:val="both"/>
              <w:rPr>
                <w:rFonts w:cstheme="minorHAnsi"/>
              </w:rPr>
            </w:pPr>
          </w:p>
          <w:p w14:paraId="271860CF" w14:textId="471095D9" w:rsidR="0069693F" w:rsidRPr="004A6413" w:rsidRDefault="0069693F" w:rsidP="0069693F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>Se entiende por disposición final a los residuos que no puedan ser valorizados por la tecnología u otras condiciones debidamente sustentadas. Estos residuos, deben ser aislados y/o confinados en infraestructuras debidamente autorizadas, de acuerdo con las características físicas, químicas y biológicas del residuo con la finalidad de eliminar el potencial peligro de causar daños a la salud o al ambiente.</w:t>
            </w:r>
          </w:p>
          <w:p w14:paraId="53906B01" w14:textId="77777777" w:rsidR="00EE67E9" w:rsidRPr="004A6413" w:rsidRDefault="00EE67E9" w:rsidP="003E27DA">
            <w:pPr>
              <w:jc w:val="both"/>
              <w:rPr>
                <w:rFonts w:cstheme="minorHAnsi"/>
              </w:rPr>
            </w:pPr>
          </w:p>
          <w:p w14:paraId="45BD26A7" w14:textId="77777777" w:rsidR="001310A8" w:rsidRPr="004A6413" w:rsidRDefault="003E27DA" w:rsidP="00194DDF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>La información que se toma de insumo para la estimación de esta estadística es obtenida a partir de los reportes de información sobre la gestión de los residuos sólidos que realizan anualmente las municipalidades provinciales y distritales en el Sistema de Información para la Gestión de los Residuos Sólidos – SIGERSOL del ámbito municipal, el cual es administrado por el Ministerio del Ambiente.</w:t>
            </w:r>
          </w:p>
          <w:p w14:paraId="56719162" w14:textId="77777777" w:rsidR="00194DDF" w:rsidRPr="004A6413" w:rsidRDefault="00194DDF" w:rsidP="00194DDF">
            <w:pPr>
              <w:jc w:val="both"/>
              <w:rPr>
                <w:rFonts w:cstheme="minorHAnsi"/>
                <w:color w:val="0070C0"/>
              </w:rPr>
            </w:pPr>
          </w:p>
          <w:p w14:paraId="6E7ADB80" w14:textId="77777777" w:rsidR="00194DDF" w:rsidRPr="004A6413" w:rsidRDefault="00194DDF" w:rsidP="00194DDF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 xml:space="preserve">Este </w:t>
            </w:r>
            <w:proofErr w:type="spellStart"/>
            <w:r w:rsidRPr="004A6413">
              <w:rPr>
                <w:rFonts w:cstheme="minorHAnsi"/>
              </w:rPr>
              <w:t>Dataset</w:t>
            </w:r>
            <w:proofErr w:type="spellEnd"/>
            <w:r w:rsidRPr="004A6413">
              <w:rPr>
                <w:rFonts w:cstheme="minorHAnsi"/>
              </w:rPr>
              <w:t xml:space="preserve"> esta caracterizado por:</w:t>
            </w:r>
          </w:p>
          <w:p w14:paraId="40854236" w14:textId="50CC6621" w:rsidR="0057036D" w:rsidRPr="004A6413" w:rsidRDefault="0057036D" w:rsidP="005703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Datos de ubicación geográfica: ubigeo, departamento, provincia, distrito, región natural, tipo de municipalidad</w:t>
            </w:r>
          </w:p>
          <w:p w14:paraId="5349F8DE" w14:textId="77777777" w:rsidR="0057036D" w:rsidRPr="004A6413" w:rsidRDefault="0057036D" w:rsidP="005703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Datos de población: población total, población urbana, población rural</w:t>
            </w:r>
          </w:p>
          <w:p w14:paraId="57DD4206" w14:textId="77777777" w:rsidR="0057036D" w:rsidRPr="004A6413" w:rsidRDefault="0057036D" w:rsidP="005703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Clasificación municipal</w:t>
            </w:r>
          </w:p>
          <w:p w14:paraId="5E3AD72A" w14:textId="497B171D" w:rsidR="0057036D" w:rsidRPr="004A6413" w:rsidRDefault="0057036D" w:rsidP="005703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 xml:space="preserve">Datos de los residuos sólidos: </w:t>
            </w:r>
          </w:p>
          <w:p w14:paraId="480E7CE0" w14:textId="77777777" w:rsidR="0057036D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DISPOSICION_FINAL_ADECUADA</w:t>
            </w:r>
          </w:p>
          <w:p w14:paraId="6ED9671A" w14:textId="77777777" w:rsidR="0057036D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TIPO_SITIO_DISPOSICION_FINAL_ADECUADA</w:t>
            </w:r>
          </w:p>
          <w:p w14:paraId="25554676" w14:textId="77777777" w:rsidR="0057036D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NOMBRE_SITIO_DISPOSICION_FINAL_ADECUADA</w:t>
            </w:r>
          </w:p>
          <w:p w14:paraId="537CD3A4" w14:textId="77777777" w:rsidR="0057036D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TIPO_ADMINISTRADOR_SITIO_DISPOSICION_FINAL_ADECUADA</w:t>
            </w:r>
          </w:p>
          <w:p w14:paraId="76D00BF2" w14:textId="77777777" w:rsidR="0057036D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COBERTURA_DISPOSICION_FINAL_ADECUADA</w:t>
            </w:r>
          </w:p>
          <w:p w14:paraId="1768E929" w14:textId="1BB5B2A7" w:rsidR="00194DDF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RESIDUOS_MUNICIPALES_DISPUESTOS</w:t>
            </w:r>
          </w:p>
        </w:tc>
      </w:tr>
      <w:tr w:rsidR="00504D0A" w:rsidRPr="004A6413" w14:paraId="283C9B4F" w14:textId="77777777" w:rsidTr="0057036D">
        <w:tc>
          <w:tcPr>
            <w:tcW w:w="2830" w:type="dxa"/>
            <w:vAlign w:val="center"/>
          </w:tcPr>
          <w:p w14:paraId="51D63ABD" w14:textId="5D977796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lastRenderedPageBreak/>
              <w:t>Entidad</w:t>
            </w:r>
          </w:p>
        </w:tc>
        <w:tc>
          <w:tcPr>
            <w:tcW w:w="6237" w:type="dxa"/>
            <w:vAlign w:val="center"/>
          </w:tcPr>
          <w:p w14:paraId="391CFDAD" w14:textId="180B61C9" w:rsidR="00504D0A" w:rsidRPr="004A6413" w:rsidRDefault="005C6C27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Ministerio del Ambiente - MINAM</w:t>
            </w:r>
          </w:p>
        </w:tc>
      </w:tr>
      <w:tr w:rsidR="00504D0A" w:rsidRPr="004A6413" w14:paraId="1598F2E3" w14:textId="77777777" w:rsidTr="0057036D">
        <w:tc>
          <w:tcPr>
            <w:tcW w:w="2830" w:type="dxa"/>
            <w:vAlign w:val="center"/>
          </w:tcPr>
          <w:p w14:paraId="4723B4D8" w14:textId="16D3A583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6237" w:type="dxa"/>
            <w:vAlign w:val="center"/>
          </w:tcPr>
          <w:p w14:paraId="14AEEBCE" w14:textId="61C8AC8F" w:rsidR="00504D0A" w:rsidRPr="004A6413" w:rsidRDefault="003E27D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Dirección de Instrumentos de Gestión de Residuos Sólidos de la Dirección General de Gestión de Residuos Sólidos</w:t>
            </w:r>
          </w:p>
        </w:tc>
      </w:tr>
      <w:tr w:rsidR="00504D0A" w:rsidRPr="004A6413" w14:paraId="28E3066C" w14:textId="77777777" w:rsidTr="0057036D">
        <w:tc>
          <w:tcPr>
            <w:tcW w:w="2830" w:type="dxa"/>
            <w:vAlign w:val="center"/>
          </w:tcPr>
          <w:p w14:paraId="316C6F46" w14:textId="50815B45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6237" w:type="dxa"/>
            <w:vAlign w:val="center"/>
          </w:tcPr>
          <w:p w14:paraId="5B88C464" w14:textId="2581E228" w:rsidR="00504D0A" w:rsidRPr="004A6413" w:rsidRDefault="00673BE6" w:rsidP="00504D0A">
            <w:pPr>
              <w:rPr>
                <w:rFonts w:cstheme="minorHAnsi"/>
                <w:color w:val="0070C0"/>
              </w:rPr>
            </w:pPr>
            <w:r w:rsidRPr="00673BE6">
              <w:rPr>
                <w:rFonts w:cstheme="minorHAnsi"/>
              </w:rPr>
              <w:t>R</w:t>
            </w:r>
            <w:r w:rsidR="005C6C27" w:rsidRPr="00673BE6">
              <w:rPr>
                <w:rFonts w:cstheme="minorHAnsi"/>
              </w:rPr>
              <w:t xml:space="preserve">esiduos sólidos, </w:t>
            </w:r>
            <w:r w:rsidR="0069693F" w:rsidRPr="00673BE6">
              <w:rPr>
                <w:rFonts w:cstheme="minorHAnsi"/>
              </w:rPr>
              <w:t>disposición final adecuada, relleno sanitario</w:t>
            </w:r>
          </w:p>
        </w:tc>
      </w:tr>
      <w:tr w:rsidR="0057036D" w:rsidRPr="004A6413" w14:paraId="43175C4D" w14:textId="77777777" w:rsidTr="0057036D">
        <w:tc>
          <w:tcPr>
            <w:tcW w:w="2830" w:type="dxa"/>
            <w:vAlign w:val="center"/>
          </w:tcPr>
          <w:p w14:paraId="12BAD6F9" w14:textId="0D974740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Fecha de creación</w:t>
            </w:r>
          </w:p>
        </w:tc>
        <w:tc>
          <w:tcPr>
            <w:tcW w:w="6237" w:type="dxa"/>
            <w:vAlign w:val="center"/>
          </w:tcPr>
          <w:p w14:paraId="71ED991A" w14:textId="2773C0B6" w:rsidR="0057036D" w:rsidRPr="004A6413" w:rsidRDefault="00673BE6" w:rsidP="0057036D">
            <w:pPr>
              <w:rPr>
                <w:rFonts w:cstheme="minorHAnsi"/>
              </w:rPr>
            </w:pPr>
            <w:r>
              <w:rPr>
                <w:rFonts w:cstheme="minorHAnsi"/>
              </w:rPr>
              <w:t>2024-12-12</w:t>
            </w:r>
          </w:p>
        </w:tc>
      </w:tr>
      <w:tr w:rsidR="0057036D" w:rsidRPr="004A6413" w14:paraId="011842A8" w14:textId="77777777" w:rsidTr="0057036D">
        <w:tc>
          <w:tcPr>
            <w:tcW w:w="2830" w:type="dxa"/>
            <w:vAlign w:val="center"/>
          </w:tcPr>
          <w:p w14:paraId="35EB519A" w14:textId="7F952C47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Frecuencia de actualización</w:t>
            </w:r>
          </w:p>
        </w:tc>
        <w:tc>
          <w:tcPr>
            <w:tcW w:w="6237" w:type="dxa"/>
            <w:vAlign w:val="center"/>
          </w:tcPr>
          <w:p w14:paraId="234AA13C" w14:textId="667F2EFB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Anual</w:t>
            </w:r>
          </w:p>
        </w:tc>
      </w:tr>
      <w:tr w:rsidR="0057036D" w:rsidRPr="004A6413" w14:paraId="2C94159F" w14:textId="77777777" w:rsidTr="0057036D">
        <w:tc>
          <w:tcPr>
            <w:tcW w:w="2830" w:type="dxa"/>
            <w:vAlign w:val="center"/>
          </w:tcPr>
          <w:p w14:paraId="4C1DE0E1" w14:textId="18D08B51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Última actualización</w:t>
            </w:r>
          </w:p>
        </w:tc>
        <w:tc>
          <w:tcPr>
            <w:tcW w:w="6237" w:type="dxa"/>
            <w:vAlign w:val="center"/>
          </w:tcPr>
          <w:p w14:paraId="1B051219" w14:textId="6E996CA3" w:rsidR="0057036D" w:rsidRPr="004A6413" w:rsidRDefault="00673BE6" w:rsidP="0057036D">
            <w:pPr>
              <w:rPr>
                <w:rFonts w:cstheme="minorHAnsi"/>
              </w:rPr>
            </w:pPr>
            <w:r>
              <w:rPr>
                <w:rFonts w:cstheme="minorHAnsi"/>
              </w:rPr>
              <w:t>2024-12-12</w:t>
            </w:r>
          </w:p>
        </w:tc>
      </w:tr>
      <w:tr w:rsidR="0057036D" w:rsidRPr="004A6413" w14:paraId="3F74AE2E" w14:textId="77777777" w:rsidTr="0057036D">
        <w:tc>
          <w:tcPr>
            <w:tcW w:w="2830" w:type="dxa"/>
            <w:vAlign w:val="center"/>
          </w:tcPr>
          <w:p w14:paraId="59316C5D" w14:textId="137D6F15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Versión</w:t>
            </w:r>
          </w:p>
        </w:tc>
        <w:tc>
          <w:tcPr>
            <w:tcW w:w="6237" w:type="dxa"/>
            <w:vAlign w:val="center"/>
          </w:tcPr>
          <w:p w14:paraId="682DC893" w14:textId="193A5839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1.0</w:t>
            </w:r>
          </w:p>
        </w:tc>
      </w:tr>
      <w:tr w:rsidR="0057036D" w:rsidRPr="00673BE6" w14:paraId="7EBCCDEC" w14:textId="77777777" w:rsidTr="0057036D">
        <w:tc>
          <w:tcPr>
            <w:tcW w:w="2830" w:type="dxa"/>
            <w:vAlign w:val="center"/>
          </w:tcPr>
          <w:p w14:paraId="083F45C8" w14:textId="4E1B252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Licencia</w:t>
            </w:r>
          </w:p>
        </w:tc>
        <w:tc>
          <w:tcPr>
            <w:tcW w:w="6237" w:type="dxa"/>
            <w:vAlign w:val="center"/>
          </w:tcPr>
          <w:p w14:paraId="2A8300A7" w14:textId="2B67E942" w:rsidR="0057036D" w:rsidRPr="004A6413" w:rsidRDefault="00000000" w:rsidP="0057036D">
            <w:pPr>
              <w:rPr>
                <w:rFonts w:cstheme="minorHAnsi"/>
                <w:lang w:val="en-US"/>
              </w:rPr>
            </w:pPr>
            <w:hyperlink r:id="rId5" w:history="1">
              <w:r w:rsidR="0057036D" w:rsidRPr="004A6413">
                <w:rPr>
                  <w:rStyle w:val="Hipervnculo"/>
                  <w:rFonts w:cstheme="min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7036D" w:rsidRPr="004A6413" w14:paraId="50813B98" w14:textId="77777777" w:rsidTr="0057036D">
        <w:tc>
          <w:tcPr>
            <w:tcW w:w="2830" w:type="dxa"/>
            <w:vAlign w:val="center"/>
          </w:tcPr>
          <w:p w14:paraId="78F51BD0" w14:textId="026C858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Idioma</w:t>
            </w:r>
          </w:p>
        </w:tc>
        <w:tc>
          <w:tcPr>
            <w:tcW w:w="6237" w:type="dxa"/>
            <w:vAlign w:val="center"/>
          </w:tcPr>
          <w:p w14:paraId="00A83837" w14:textId="4C6C4345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kern w:val="24"/>
              </w:rPr>
              <w:t>Español</w:t>
            </w:r>
          </w:p>
        </w:tc>
      </w:tr>
      <w:tr w:rsidR="0057036D" w:rsidRPr="004A6413" w14:paraId="1117E997" w14:textId="77777777" w:rsidTr="0057036D">
        <w:tc>
          <w:tcPr>
            <w:tcW w:w="2830" w:type="dxa"/>
            <w:vAlign w:val="center"/>
          </w:tcPr>
          <w:p w14:paraId="1CADEF4B" w14:textId="184AA53E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6237" w:type="dxa"/>
            <w:vAlign w:val="center"/>
          </w:tcPr>
          <w:p w14:paraId="64FB206D" w14:textId="705D940B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57036D" w:rsidRPr="004A6413" w14:paraId="7E0D1F8D" w14:textId="77777777" w:rsidTr="0057036D">
        <w:tc>
          <w:tcPr>
            <w:tcW w:w="2830" w:type="dxa"/>
            <w:vAlign w:val="center"/>
          </w:tcPr>
          <w:p w14:paraId="44582A03" w14:textId="175F5ABC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6237" w:type="dxa"/>
            <w:vAlign w:val="center"/>
          </w:tcPr>
          <w:p w14:paraId="203A77A8" w14:textId="328AECF8" w:rsidR="0057036D" w:rsidRPr="004A6413" w:rsidRDefault="0057036D" w:rsidP="0057036D">
            <w:pPr>
              <w:rPr>
                <w:rFonts w:cstheme="minorHAnsi"/>
              </w:rPr>
            </w:pPr>
            <w:proofErr w:type="spellStart"/>
            <w:r w:rsidRPr="004A6413">
              <w:rPr>
                <w:rFonts w:cstheme="minorHAnsi"/>
              </w:rPr>
              <w:t>Dataset</w:t>
            </w:r>
            <w:proofErr w:type="spellEnd"/>
          </w:p>
        </w:tc>
      </w:tr>
      <w:tr w:rsidR="0057036D" w:rsidRPr="004A6413" w14:paraId="002B4018" w14:textId="77777777" w:rsidTr="0057036D">
        <w:tc>
          <w:tcPr>
            <w:tcW w:w="2830" w:type="dxa"/>
            <w:vAlign w:val="center"/>
          </w:tcPr>
          <w:p w14:paraId="7C20EDCE" w14:textId="0318ABEF" w:rsidR="0057036D" w:rsidRPr="004A6413" w:rsidRDefault="0057036D" w:rsidP="0057036D">
            <w:pPr>
              <w:rPr>
                <w:rFonts w:cstheme="minorHAnsi"/>
                <w:b/>
                <w:bCs/>
              </w:rPr>
            </w:pPr>
            <w:r w:rsidRPr="004A6413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6237" w:type="dxa"/>
            <w:vAlign w:val="center"/>
          </w:tcPr>
          <w:p w14:paraId="4E46760A" w14:textId="1FBB55B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CSV</w:t>
            </w:r>
          </w:p>
        </w:tc>
      </w:tr>
      <w:tr w:rsidR="0057036D" w:rsidRPr="004A6413" w14:paraId="7A5EEEA5" w14:textId="77777777" w:rsidTr="0057036D">
        <w:tc>
          <w:tcPr>
            <w:tcW w:w="2830" w:type="dxa"/>
            <w:vAlign w:val="center"/>
          </w:tcPr>
          <w:p w14:paraId="14C8EAEF" w14:textId="0A3D387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6237" w:type="dxa"/>
            <w:vAlign w:val="center"/>
          </w:tcPr>
          <w:p w14:paraId="29A0014F" w14:textId="5EACA735" w:rsidR="0057036D" w:rsidRPr="004A6413" w:rsidRDefault="0057036D" w:rsidP="0057036D">
            <w:pPr>
              <w:rPr>
                <w:rFonts w:cstheme="minorHAnsi"/>
                <w:color w:val="0070C0"/>
              </w:rPr>
            </w:pPr>
            <w:r w:rsidRPr="004A6413">
              <w:rPr>
                <w:rFonts w:cstheme="minorHAnsi"/>
              </w:rPr>
              <w:t>Perú, 2019-202</w:t>
            </w:r>
            <w:r w:rsidR="00E95179">
              <w:rPr>
                <w:rFonts w:cstheme="minorHAnsi"/>
              </w:rPr>
              <w:t>3</w:t>
            </w:r>
          </w:p>
        </w:tc>
      </w:tr>
      <w:tr w:rsidR="0057036D" w:rsidRPr="004A6413" w14:paraId="494AA20C" w14:textId="77777777" w:rsidTr="0057036D">
        <w:tc>
          <w:tcPr>
            <w:tcW w:w="2830" w:type="dxa"/>
            <w:vAlign w:val="center"/>
          </w:tcPr>
          <w:p w14:paraId="6E758B40" w14:textId="2431496E" w:rsidR="0057036D" w:rsidRPr="004A6413" w:rsidRDefault="0057036D" w:rsidP="0057036D">
            <w:pPr>
              <w:rPr>
                <w:rFonts w:cstheme="minorHAnsi"/>
                <w:b/>
                <w:bCs/>
              </w:rPr>
            </w:pPr>
            <w:r w:rsidRPr="004A6413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6237" w:type="dxa"/>
            <w:vAlign w:val="center"/>
          </w:tcPr>
          <w:p w14:paraId="4E87C2D7" w14:textId="2C750C24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Style w:val="Hipervnculo"/>
                <w:rFonts w:cstheme="minorHAnsi"/>
                <w:color w:val="auto"/>
              </w:rPr>
              <w:t>cquiroz@minam.gob.pe</w:t>
            </w:r>
          </w:p>
        </w:tc>
      </w:tr>
    </w:tbl>
    <w:p w14:paraId="0E6576BC" w14:textId="2476AD3F" w:rsidR="009F0CA5" w:rsidRPr="004A6413" w:rsidRDefault="009F0CA5" w:rsidP="00DA6578">
      <w:pPr>
        <w:rPr>
          <w:rFonts w:cstheme="minorHAnsi"/>
        </w:rPr>
      </w:pPr>
    </w:p>
    <w:sectPr w:rsidR="009F0CA5" w:rsidRPr="004A6413" w:rsidSect="008D31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D7148F1"/>
    <w:multiLevelType w:val="hybridMultilevel"/>
    <w:tmpl w:val="1C66D8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448270">
    <w:abstractNumId w:val="5"/>
  </w:num>
  <w:num w:numId="2" w16cid:durableId="792289923">
    <w:abstractNumId w:val="3"/>
  </w:num>
  <w:num w:numId="3" w16cid:durableId="361252765">
    <w:abstractNumId w:val="1"/>
  </w:num>
  <w:num w:numId="4" w16cid:durableId="790394781">
    <w:abstractNumId w:val="0"/>
  </w:num>
  <w:num w:numId="5" w16cid:durableId="894199696">
    <w:abstractNumId w:val="4"/>
  </w:num>
  <w:num w:numId="6" w16cid:durableId="1169180144">
    <w:abstractNumId w:val="2"/>
  </w:num>
  <w:num w:numId="7" w16cid:durableId="13981659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E3E8F"/>
    <w:rsid w:val="00116DF8"/>
    <w:rsid w:val="001310A8"/>
    <w:rsid w:val="00182C03"/>
    <w:rsid w:val="00194DDF"/>
    <w:rsid w:val="0020585A"/>
    <w:rsid w:val="00297BE5"/>
    <w:rsid w:val="00306482"/>
    <w:rsid w:val="003D0AF5"/>
    <w:rsid w:val="003D6FF9"/>
    <w:rsid w:val="003E27DA"/>
    <w:rsid w:val="003E4836"/>
    <w:rsid w:val="0048753E"/>
    <w:rsid w:val="004A6413"/>
    <w:rsid w:val="004F1D9B"/>
    <w:rsid w:val="00504D0A"/>
    <w:rsid w:val="0053263F"/>
    <w:rsid w:val="0057036D"/>
    <w:rsid w:val="005C6C27"/>
    <w:rsid w:val="005F2C43"/>
    <w:rsid w:val="00636A28"/>
    <w:rsid w:val="00647FB5"/>
    <w:rsid w:val="00673BE6"/>
    <w:rsid w:val="00682CD5"/>
    <w:rsid w:val="0069693F"/>
    <w:rsid w:val="0070589E"/>
    <w:rsid w:val="00717CED"/>
    <w:rsid w:val="007840A6"/>
    <w:rsid w:val="00876384"/>
    <w:rsid w:val="008D31DF"/>
    <w:rsid w:val="00904DBB"/>
    <w:rsid w:val="009379D2"/>
    <w:rsid w:val="0095347C"/>
    <w:rsid w:val="00962F24"/>
    <w:rsid w:val="009A7FF5"/>
    <w:rsid w:val="009B0AA2"/>
    <w:rsid w:val="009F0CA5"/>
    <w:rsid w:val="00B27C25"/>
    <w:rsid w:val="00B41E82"/>
    <w:rsid w:val="00B6616D"/>
    <w:rsid w:val="00BE2CC3"/>
    <w:rsid w:val="00C33A1C"/>
    <w:rsid w:val="00C9263D"/>
    <w:rsid w:val="00C961F8"/>
    <w:rsid w:val="00CD25C2"/>
    <w:rsid w:val="00D00322"/>
    <w:rsid w:val="00D5559D"/>
    <w:rsid w:val="00D957C7"/>
    <w:rsid w:val="00DA6578"/>
    <w:rsid w:val="00E35C4B"/>
    <w:rsid w:val="00E95179"/>
    <w:rsid w:val="00EB1A82"/>
    <w:rsid w:val="00EE67E9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nfasis">
    <w:name w:val="Emphasis"/>
    <w:basedOn w:val="Fuentedeprrafopredeter"/>
    <w:uiPriority w:val="20"/>
    <w:qFormat/>
    <w:rsid w:val="00C33A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Nataly Noelya Alvarez Huayta</cp:lastModifiedBy>
  <cp:revision>7</cp:revision>
  <dcterms:created xsi:type="dcterms:W3CDTF">2024-04-24T18:44:00Z</dcterms:created>
  <dcterms:modified xsi:type="dcterms:W3CDTF">2024-12-12T17:38:00Z</dcterms:modified>
</cp:coreProperties>
</file>